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7E" w:rsidRPr="004D256F" w:rsidRDefault="004D256F" w:rsidP="004D256F">
      <w:r>
        <w:rPr>
          <w:rFonts w:ascii="Times New Roman" w:hAnsi="Times New Roman" w:cs="Times New Roman"/>
          <w:sz w:val="24"/>
        </w:rPr>
        <w:t>1. Определяне член на ОИК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за маркиране на печата на комисията.</w:t>
      </w:r>
      <w:r>
        <w:rPr>
          <w:rFonts w:ascii="Times New Roman" w:hAnsi="Times New Roman" w:cs="Times New Roman"/>
          <w:sz w:val="24"/>
        </w:rPr>
        <w:br/>
        <w:t>2. Допуска БСП до участие в МИ 2015г. за кмет на община, за кмет на кметства и на общински съветници.</w:t>
      </w:r>
    </w:p>
    <w:sectPr w:rsidR="0099557E" w:rsidRPr="004D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A7A"/>
    <w:multiLevelType w:val="hybridMultilevel"/>
    <w:tmpl w:val="A8D444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F1"/>
    <w:rsid w:val="002423F1"/>
    <w:rsid w:val="004D256F"/>
    <w:rsid w:val="0099557E"/>
    <w:rsid w:val="009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3</cp:revision>
  <dcterms:created xsi:type="dcterms:W3CDTF">2015-09-12T09:17:00Z</dcterms:created>
  <dcterms:modified xsi:type="dcterms:W3CDTF">2015-10-06T06:06:00Z</dcterms:modified>
</cp:coreProperties>
</file>